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3948" w14:textId="72DE44BB" w:rsidR="00594A3F" w:rsidRDefault="00594A3F" w:rsidP="00594A3F">
      <w:pPr>
        <w:jc w:val="center"/>
        <w:rPr>
          <w:b/>
          <w:bCs/>
        </w:rPr>
      </w:pPr>
      <w:r w:rsidRPr="00594A3F">
        <w:rPr>
          <w:b/>
          <w:bCs/>
        </w:rPr>
        <w:t xml:space="preserve">ANEXO I - TERMO DE COMPROMISSO - PARECERISTA </w:t>
      </w:r>
      <w:r>
        <w:rPr>
          <w:b/>
          <w:bCs/>
        </w:rPr>
        <w:t>IN</w:t>
      </w:r>
      <w:r w:rsidRPr="00594A3F">
        <w:rPr>
          <w:b/>
          <w:bCs/>
        </w:rPr>
        <w:t>TERNO</w:t>
      </w:r>
    </w:p>
    <w:p w14:paraId="361C448A" w14:textId="77777777" w:rsidR="00624DE5" w:rsidRPr="00193F04" w:rsidRDefault="00624DE5" w:rsidP="00624D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INSTITUTO </w:t>
      </w:r>
      <w:r w:rsidRPr="00193F04">
        <w:rPr>
          <w:b/>
          <w:bCs/>
        </w:rPr>
        <w:t>FEDERAL DE EDUCAÇÃO, CIÊNCIA E TECNOLOGIA DE GOIÁS - IFG</w:t>
      </w:r>
    </w:p>
    <w:p w14:paraId="6711CAEF" w14:textId="77777777" w:rsidR="00594A3F" w:rsidRPr="00BF3686" w:rsidRDefault="00594A3F" w:rsidP="00624DE5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F3686">
        <w:rPr>
          <w:b/>
          <w:bCs/>
          <w:color w:val="000000" w:themeColor="text1"/>
          <w:sz w:val="28"/>
          <w:szCs w:val="28"/>
        </w:rPr>
        <w:t>TERMO DE COMPROMISSO</w:t>
      </w:r>
    </w:p>
    <w:p w14:paraId="30A30F96" w14:textId="77777777" w:rsidR="00594A3F" w:rsidRDefault="00594A3F" w:rsidP="00624DE5">
      <w:pPr>
        <w:spacing w:after="0" w:line="240" w:lineRule="auto"/>
        <w:ind w:left="2835"/>
        <w:jc w:val="both"/>
        <w:rPr>
          <w:color w:val="000000" w:themeColor="text1"/>
          <w:sz w:val="24"/>
          <w:szCs w:val="24"/>
        </w:rPr>
      </w:pPr>
    </w:p>
    <w:p w14:paraId="7A99C262" w14:textId="4485E2E0" w:rsidR="00594A3F" w:rsidRPr="00D843D6" w:rsidRDefault="00594A3F" w:rsidP="00624DE5">
      <w:pPr>
        <w:spacing w:after="0" w:line="240" w:lineRule="auto"/>
        <w:jc w:val="both"/>
      </w:pPr>
      <w:r w:rsidRPr="00594A3F">
        <w:rPr>
          <w:color w:val="000000" w:themeColor="text1"/>
        </w:rPr>
        <w:t xml:space="preserve">Cadastro de </w:t>
      </w:r>
      <w:r w:rsidRPr="00594A3F">
        <w:rPr>
          <w:b/>
          <w:bCs/>
          <w:color w:val="000000" w:themeColor="text1"/>
        </w:rPr>
        <w:t xml:space="preserve">Parecerista </w:t>
      </w:r>
      <w:r w:rsidRPr="00594A3F">
        <w:rPr>
          <w:b/>
          <w:bCs/>
          <w:i/>
          <w:iCs/>
          <w:color w:val="000000" w:themeColor="text1"/>
        </w:rPr>
        <w:t>ad hoc</w:t>
      </w:r>
      <w:r w:rsidRPr="00594A3F">
        <w:rPr>
          <w:b/>
          <w:bCs/>
          <w:color w:val="000000" w:themeColor="text1"/>
        </w:rPr>
        <w:t xml:space="preserve"> </w:t>
      </w:r>
      <w:r w:rsidRPr="00594A3F">
        <w:rPr>
          <w:b/>
          <w:bCs/>
          <w:color w:val="000000" w:themeColor="text1"/>
        </w:rPr>
        <w:t>Interno</w:t>
      </w:r>
      <w:r>
        <w:rPr>
          <w:color w:val="000000" w:themeColor="text1"/>
        </w:rPr>
        <w:t xml:space="preserve"> </w:t>
      </w:r>
      <w:r w:rsidRPr="00D843D6">
        <w:rPr>
          <w:color w:val="000000" w:themeColor="text1"/>
        </w:rPr>
        <w:t xml:space="preserve">em Comissões Especiais de Avaliação de Acesso à Classe Titular na Carreira de Professor do Magistério do Ensino Básico, Técnico e Tecnológico (EBTT) no </w:t>
      </w:r>
      <w:r w:rsidRPr="00D843D6">
        <w:t>Instituto Federal De Educação, Ciência e Tecnologia de Goiás – IFG</w:t>
      </w:r>
    </w:p>
    <w:p w14:paraId="13FF82D5" w14:textId="77777777" w:rsidR="00594A3F" w:rsidRPr="00624DE5" w:rsidRDefault="00594A3F" w:rsidP="00594A3F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594A3F" w14:paraId="20CB14C4" w14:textId="77777777" w:rsidTr="004730E2"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4C4ADAF4" w14:textId="77777777" w:rsidR="00594A3F" w:rsidRDefault="00594A3F" w:rsidP="004730E2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E979B" w14:textId="77777777" w:rsidR="00594A3F" w:rsidRDefault="00594A3F" w:rsidP="004730E2">
            <w:pPr>
              <w:spacing w:line="276" w:lineRule="auto"/>
              <w:jc w:val="both"/>
            </w:pPr>
            <w:r w:rsidRPr="00D65C1D">
              <w:t>Nome:</w:t>
            </w:r>
          </w:p>
        </w:tc>
      </w:tr>
      <w:tr w:rsidR="00594A3F" w14:paraId="5129E4B1" w14:textId="77777777" w:rsidTr="004730E2">
        <w:tc>
          <w:tcPr>
            <w:tcW w:w="9067" w:type="dxa"/>
            <w:gridSpan w:val="2"/>
          </w:tcPr>
          <w:p w14:paraId="29E855A2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71D74D95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4F374705" w14:textId="77777777" w:rsidR="00594A3F" w:rsidRDefault="00594A3F" w:rsidP="004730E2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16AC7A2A" w14:textId="77777777" w:rsidR="00594A3F" w:rsidRDefault="00594A3F" w:rsidP="004730E2">
            <w:pPr>
              <w:spacing w:line="276" w:lineRule="auto"/>
              <w:jc w:val="both"/>
            </w:pPr>
            <w:r w:rsidRPr="00D65C1D">
              <w:t>Matrícula SIAPE Nº:</w:t>
            </w:r>
          </w:p>
        </w:tc>
      </w:tr>
      <w:tr w:rsidR="00594A3F" w14:paraId="7F345D12" w14:textId="77777777" w:rsidTr="004730E2">
        <w:tc>
          <w:tcPr>
            <w:tcW w:w="9067" w:type="dxa"/>
            <w:gridSpan w:val="2"/>
          </w:tcPr>
          <w:p w14:paraId="6BC85366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0A4612BF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16E386D5" w14:textId="77777777" w:rsidR="00594A3F" w:rsidRDefault="00594A3F" w:rsidP="004730E2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31B866A2" w14:textId="5EEA18F4" w:rsidR="00594A3F" w:rsidRDefault="00594A3F" w:rsidP="004730E2">
            <w:pPr>
              <w:spacing w:line="276" w:lineRule="auto"/>
              <w:jc w:val="both"/>
            </w:pPr>
            <w:r>
              <w:t>Campus do IFG</w:t>
            </w:r>
            <w:r w:rsidRPr="00D65C1D">
              <w:t>:</w:t>
            </w:r>
          </w:p>
        </w:tc>
      </w:tr>
      <w:tr w:rsidR="00594A3F" w14:paraId="55DE99A1" w14:textId="77777777" w:rsidTr="004730E2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D49DE36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1AEDAEC5" w14:textId="77777777" w:rsidTr="004730E2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14:paraId="57B8916D" w14:textId="77777777" w:rsidR="00594A3F" w:rsidRDefault="00594A3F" w:rsidP="004730E2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8646" w:type="dxa"/>
            <w:tcBorders>
              <w:left w:val="nil"/>
              <w:bottom w:val="nil"/>
              <w:right w:val="nil"/>
            </w:tcBorders>
          </w:tcPr>
          <w:p w14:paraId="5EAFD791" w14:textId="290CB256" w:rsidR="00594A3F" w:rsidRDefault="00594A3F" w:rsidP="004730E2">
            <w:pPr>
              <w:spacing w:line="276" w:lineRule="auto"/>
              <w:jc w:val="both"/>
            </w:pPr>
            <w:proofErr w:type="spellStart"/>
            <w:r w:rsidRPr="00D65C1D">
              <w:t>Professo</w:t>
            </w:r>
            <w:r w:rsidR="00A92777">
              <w:t>R</w:t>
            </w:r>
            <w:proofErr w:type="spellEnd"/>
            <w:r w:rsidRPr="00D65C1D">
              <w:t xml:space="preserve"> Titular da Carreira EBTT: </w:t>
            </w:r>
            <w:proofErr w:type="gramStart"/>
            <w:r w:rsidRPr="00D65C1D">
              <w:t>(    )</w:t>
            </w:r>
            <w:proofErr w:type="gramEnd"/>
            <w:r>
              <w:t xml:space="preserve">   </w:t>
            </w:r>
            <w:r w:rsidRPr="006E3F25">
              <w:rPr>
                <w:b/>
                <w:bCs/>
              </w:rPr>
              <w:t>ou</w:t>
            </w:r>
          </w:p>
        </w:tc>
      </w:tr>
      <w:tr w:rsidR="00594A3F" w14:paraId="46C1A727" w14:textId="77777777" w:rsidTr="004730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B566DEB" w14:textId="77777777" w:rsidR="00594A3F" w:rsidRDefault="00594A3F" w:rsidP="004730E2">
            <w:pPr>
              <w:spacing w:line="276" w:lineRule="auto"/>
              <w:jc w:val="both"/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14:paraId="2DC3AC9C" w14:textId="77777777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 xml:space="preserve">Ocupante do último nível da Classe C-4 </w:t>
            </w:r>
            <w:r w:rsidRPr="00D65C1D">
              <w:t>da Carreira EBTT</w:t>
            </w:r>
            <w:r w:rsidRPr="00D65C1D">
              <w:rPr>
                <w:color w:val="000000" w:themeColor="text1"/>
              </w:rPr>
              <w:t xml:space="preserve">: </w:t>
            </w:r>
            <w:proofErr w:type="gramStart"/>
            <w:r w:rsidRPr="00D65C1D">
              <w:rPr>
                <w:color w:val="000000" w:themeColor="text1"/>
              </w:rPr>
              <w:t>(    )</w:t>
            </w:r>
            <w:proofErr w:type="gramEnd"/>
          </w:p>
        </w:tc>
      </w:tr>
      <w:tr w:rsidR="00594A3F" w14:paraId="76E08C9C" w14:textId="77777777" w:rsidTr="004730E2"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7C68EA97" w14:textId="77777777" w:rsidR="00594A3F" w:rsidRDefault="00594A3F" w:rsidP="004730E2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8E00" w14:textId="7C7C5264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>Área do Conhecimento</w:t>
            </w:r>
            <w:r>
              <w:rPr>
                <w:color w:val="000000" w:themeColor="text1"/>
              </w:rPr>
              <w:t xml:space="preserve"> de formação</w:t>
            </w:r>
            <w:r w:rsidRPr="00D65C1D">
              <w:rPr>
                <w:color w:val="000000" w:themeColor="text1"/>
              </w:rPr>
              <w:t>:</w:t>
            </w:r>
          </w:p>
        </w:tc>
      </w:tr>
      <w:tr w:rsidR="00594A3F" w14:paraId="6CA5EDD8" w14:textId="77777777" w:rsidTr="004730E2">
        <w:tc>
          <w:tcPr>
            <w:tcW w:w="9067" w:type="dxa"/>
            <w:gridSpan w:val="2"/>
          </w:tcPr>
          <w:p w14:paraId="1F7F2B1E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786A1F44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34A27067" w14:textId="77777777" w:rsidR="00594A3F" w:rsidRDefault="00594A3F" w:rsidP="004730E2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56BEFFDA" w14:textId="1B3E2D1C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>Subárea do Conhecimento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de formação</w:t>
            </w:r>
            <w:r w:rsidRPr="00D65C1D">
              <w:rPr>
                <w:color w:val="000000" w:themeColor="text1"/>
              </w:rPr>
              <w:t>:</w:t>
            </w:r>
          </w:p>
        </w:tc>
      </w:tr>
      <w:tr w:rsidR="00594A3F" w14:paraId="66453BCE" w14:textId="77777777" w:rsidTr="004730E2">
        <w:tc>
          <w:tcPr>
            <w:tcW w:w="9067" w:type="dxa"/>
            <w:gridSpan w:val="2"/>
          </w:tcPr>
          <w:p w14:paraId="1A3E6213" w14:textId="77777777" w:rsidR="00594A3F" w:rsidRDefault="00594A3F" w:rsidP="004730E2">
            <w:pPr>
              <w:spacing w:line="276" w:lineRule="auto"/>
              <w:jc w:val="both"/>
            </w:pPr>
          </w:p>
        </w:tc>
      </w:tr>
    </w:tbl>
    <w:p w14:paraId="091443ED" w14:textId="77777777" w:rsidR="00594A3F" w:rsidRDefault="00594A3F" w:rsidP="00624DE5">
      <w:pPr>
        <w:spacing w:after="0" w:line="240" w:lineRule="auto"/>
        <w:jc w:val="both"/>
      </w:pPr>
    </w:p>
    <w:p w14:paraId="697E98C3" w14:textId="08D78A22" w:rsidR="00594A3F" w:rsidRDefault="00624DE5" w:rsidP="00624DE5">
      <w:pPr>
        <w:spacing w:after="0" w:line="240" w:lineRule="auto"/>
        <w:jc w:val="both"/>
      </w:pPr>
      <w:r>
        <w:rPr>
          <w:color w:val="000000" w:themeColor="text1"/>
        </w:rPr>
        <w:t>Eu t</w:t>
      </w:r>
      <w:r w:rsidR="00594A3F">
        <w:rPr>
          <w:color w:val="000000" w:themeColor="text1"/>
        </w:rPr>
        <w:t>omo</w:t>
      </w:r>
      <w:r w:rsidR="00594A3F" w:rsidRPr="00594B8D">
        <w:rPr>
          <w:color w:val="000000" w:themeColor="text1"/>
        </w:rPr>
        <w:t xml:space="preserve"> ciência da íntegra do Edital IFG/REITORIA/DE Nº 00</w:t>
      </w:r>
      <w:r w:rsidR="00594A3F">
        <w:rPr>
          <w:color w:val="000000" w:themeColor="text1"/>
        </w:rPr>
        <w:t>2</w:t>
      </w:r>
      <w:r w:rsidR="00594A3F" w:rsidRPr="00594B8D">
        <w:rPr>
          <w:color w:val="000000" w:themeColor="text1"/>
        </w:rPr>
        <w:t>/2026</w:t>
      </w:r>
      <w:r w:rsidR="00594A3F">
        <w:rPr>
          <w:color w:val="000000" w:themeColor="text1"/>
        </w:rPr>
        <w:t xml:space="preserve">, </w:t>
      </w:r>
      <w:r w:rsidR="00594A3F" w:rsidRPr="00594B8D">
        <w:rPr>
          <w:color w:val="000000" w:themeColor="text1"/>
        </w:rPr>
        <w:t xml:space="preserve">declaro que TENHO </w:t>
      </w:r>
      <w:r w:rsidR="00594A3F" w:rsidRPr="00D843D6">
        <w:rPr>
          <w:color w:val="000000" w:themeColor="text1"/>
        </w:rPr>
        <w:t xml:space="preserve">INTERESSE em fazer parte do Cadastro de Pareceristas </w:t>
      </w:r>
      <w:r w:rsidR="00594A3F" w:rsidRPr="00D843D6">
        <w:rPr>
          <w:i/>
          <w:iCs/>
          <w:color w:val="000000" w:themeColor="text1"/>
        </w:rPr>
        <w:t>ad hoc</w:t>
      </w:r>
      <w:r w:rsidR="00594A3F" w:rsidRPr="00D843D6">
        <w:rPr>
          <w:color w:val="000000" w:themeColor="text1"/>
        </w:rPr>
        <w:t xml:space="preserve"> e ASSUMO O COMPROMISSO de integrar Comissões Especiais de Avaliação de Acesso à Classe Titular</w:t>
      </w:r>
      <w:r>
        <w:rPr>
          <w:color w:val="000000" w:themeColor="text1"/>
        </w:rPr>
        <w:t>,</w:t>
      </w:r>
      <w:r w:rsidR="00594A3F" w:rsidRPr="00D843D6">
        <w:rPr>
          <w:color w:val="000000" w:themeColor="text1"/>
        </w:rPr>
        <w:t xml:space="preserve"> na Carreira de Professor EBTT</w:t>
      </w:r>
      <w:r w:rsidR="00594A3F">
        <w:rPr>
          <w:color w:val="000000" w:themeColor="text1"/>
        </w:rPr>
        <w:t>,</w:t>
      </w:r>
      <w:r w:rsidR="00594A3F" w:rsidRPr="00D843D6">
        <w:rPr>
          <w:color w:val="000000" w:themeColor="text1"/>
        </w:rPr>
        <w:t xml:space="preserve"> no </w:t>
      </w:r>
      <w:r w:rsidR="00594A3F" w:rsidRPr="00D843D6">
        <w:t>Instituto Federal de Educação, Ciência e Tecnologia de Goiás – IFG.</w:t>
      </w:r>
    </w:p>
    <w:p w14:paraId="38B75D7D" w14:textId="77777777" w:rsidR="00594A3F" w:rsidRPr="00401BF4" w:rsidRDefault="00594A3F" w:rsidP="00624DE5">
      <w:pPr>
        <w:spacing w:after="0" w:line="240" w:lineRule="auto"/>
        <w:jc w:val="both"/>
        <w:rPr>
          <w:color w:val="000000" w:themeColor="text1"/>
        </w:rPr>
      </w:pPr>
      <w:r>
        <w:t>Declaro que:</w:t>
      </w:r>
    </w:p>
    <w:p w14:paraId="6D8A466B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Cumprirei a legislação e as normativas relativas à Carreira de Professor EBTT e aos requisitos para a avaliação de Acesso à Classe de Professor Titular.</w:t>
      </w:r>
    </w:p>
    <w:p w14:paraId="6CBC780C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Respeitarei rigorosamente a Resolução CONSUP/IFG nº 03, de 23 de fevereiro de 2015, os regulamentos e os prazos institucionais para entrega das avaliações dos processos de Acesso à Classe Titular na Carreira de Professor EBTT.</w:t>
      </w:r>
    </w:p>
    <w:p w14:paraId="155643E5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Manterei absoluto sigilo sobre os processos de avaliação de Acesso à Classe Titular.</w:t>
      </w:r>
    </w:p>
    <w:p w14:paraId="29777272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Atuarei de forma ética e imparcial nos processos de avaliação de Acesso à Classe Titular.</w:t>
      </w:r>
    </w:p>
    <w:p w14:paraId="666E597A" w14:textId="77777777" w:rsidR="00594A3F" w:rsidRPr="00660507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660507">
        <w:t>Manter</w:t>
      </w:r>
      <w:r>
        <w:t>ei</w:t>
      </w:r>
      <w:r w:rsidRPr="00660507">
        <w:t xml:space="preserve"> atualizadas as </w:t>
      </w:r>
      <w:r>
        <w:t xml:space="preserve">minhas </w:t>
      </w:r>
      <w:r w:rsidRPr="00660507">
        <w:t>informações de e-mail e telefone de contato, conforme o formulário de inscrição.</w:t>
      </w:r>
    </w:p>
    <w:p w14:paraId="61AFDB94" w14:textId="77777777" w:rsidR="00594A3F" w:rsidRDefault="00594A3F" w:rsidP="00624DE5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Cidade, ___, _________ e _____.</w:t>
      </w:r>
    </w:p>
    <w:p w14:paraId="3287B27B" w14:textId="77777777" w:rsidR="00594A3F" w:rsidRDefault="00594A3F" w:rsidP="00624DE5">
      <w:pPr>
        <w:spacing w:after="0" w:line="240" w:lineRule="auto"/>
        <w:jc w:val="right"/>
        <w:rPr>
          <w:color w:val="000000" w:themeColor="text1"/>
        </w:rPr>
      </w:pPr>
    </w:p>
    <w:p w14:paraId="4F0FDA0F" w14:textId="3EC6D950" w:rsidR="006C4D7F" w:rsidRPr="00624DE5" w:rsidRDefault="00594A3F" w:rsidP="00624DE5">
      <w:pPr>
        <w:spacing w:after="0" w:line="240" w:lineRule="auto"/>
        <w:jc w:val="right"/>
        <w:rPr>
          <w:color w:val="000000" w:themeColor="text1"/>
        </w:rPr>
      </w:pPr>
      <w:r w:rsidRPr="006E3F25">
        <w:rPr>
          <w:i/>
          <w:iCs/>
          <w:color w:val="000000" w:themeColor="text1"/>
        </w:rPr>
        <w:t>Assinatura Eletrônica</w:t>
      </w:r>
      <w:r>
        <w:rPr>
          <w:color w:val="000000" w:themeColor="text1"/>
        </w:rPr>
        <w:t xml:space="preserve"> (GOV.BR ou SUAP ou </w:t>
      </w:r>
      <w:r w:rsidRPr="00D843D6">
        <w:rPr>
          <w:color w:val="000000" w:themeColor="text1"/>
        </w:rPr>
        <w:t>SIGAA ou outro</w:t>
      </w:r>
      <w:r>
        <w:rPr>
          <w:color w:val="000000" w:themeColor="text1"/>
        </w:rPr>
        <w:t xml:space="preserve"> oficial</w:t>
      </w:r>
      <w:r>
        <w:rPr>
          <w:b/>
          <w:bCs/>
          <w:color w:val="000000" w:themeColor="text1"/>
        </w:rPr>
        <w:t>)</w:t>
      </w:r>
    </w:p>
    <w:sectPr w:rsidR="006C4D7F" w:rsidRPr="00624DE5" w:rsidSect="00624DE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450B" w14:textId="77777777" w:rsidR="000F462E" w:rsidRDefault="000F462E" w:rsidP="00624DE5">
      <w:pPr>
        <w:spacing w:after="0" w:line="240" w:lineRule="auto"/>
      </w:pPr>
      <w:r>
        <w:separator/>
      </w:r>
    </w:p>
  </w:endnote>
  <w:endnote w:type="continuationSeparator" w:id="0">
    <w:p w14:paraId="17EFC892" w14:textId="77777777" w:rsidR="000F462E" w:rsidRDefault="000F462E" w:rsidP="006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8802" w14:textId="77777777" w:rsidR="000F462E" w:rsidRDefault="000F462E" w:rsidP="00624DE5">
      <w:pPr>
        <w:spacing w:after="0" w:line="240" w:lineRule="auto"/>
      </w:pPr>
      <w:r>
        <w:separator/>
      </w:r>
    </w:p>
  </w:footnote>
  <w:footnote w:type="continuationSeparator" w:id="0">
    <w:p w14:paraId="626D3A16" w14:textId="77777777" w:rsidR="000F462E" w:rsidRDefault="000F462E" w:rsidP="006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5"/>
      <w:gridCol w:w="4265"/>
    </w:tblGrid>
    <w:tr w:rsidR="00594A3F" w14:paraId="246F6FC6" w14:textId="77777777" w:rsidTr="00BF3686">
      <w:trPr>
        <w:trHeight w:val="925"/>
      </w:trPr>
      <w:tc>
        <w:tcPr>
          <w:tcW w:w="4235" w:type="dxa"/>
        </w:tcPr>
        <w:p w14:paraId="7121D00E" w14:textId="4540127B" w:rsidR="00594A3F" w:rsidRDefault="00624DE5" w:rsidP="00BF36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611D6F1" wp14:editId="356FC8B9">
                <wp:extent cx="914400" cy="514404"/>
                <wp:effectExtent l="0" t="0" r="0" b="0"/>
                <wp:docPr id="18662137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58" cy="52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</w:tcPr>
        <w:p w14:paraId="39379582" w14:textId="5E0CFFDD" w:rsidR="00594A3F" w:rsidRDefault="00624DE5" w:rsidP="00BF36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3C097C1" wp14:editId="7E8A921D">
                <wp:extent cx="593038" cy="509286"/>
                <wp:effectExtent l="0" t="0" r="0" b="5080"/>
                <wp:docPr id="107844022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389" cy="529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1FC6B6" w14:textId="77777777" w:rsidR="00594A3F" w:rsidRPr="00624DE5" w:rsidRDefault="00594A3F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028"/>
    <w:multiLevelType w:val="hybridMultilevel"/>
    <w:tmpl w:val="4D66D7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3F"/>
    <w:rsid w:val="000F462E"/>
    <w:rsid w:val="00437275"/>
    <w:rsid w:val="00594A3F"/>
    <w:rsid w:val="00596338"/>
    <w:rsid w:val="00624DE5"/>
    <w:rsid w:val="006C4D7F"/>
    <w:rsid w:val="008C5C2D"/>
    <w:rsid w:val="00A92777"/>
    <w:rsid w:val="00BE7147"/>
    <w:rsid w:val="00C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9F659"/>
  <w15:chartTrackingRefBased/>
  <w15:docId w15:val="{D0763AF5-D4AC-4664-AF0D-8623DBBE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3F"/>
  </w:style>
  <w:style w:type="paragraph" w:styleId="Ttulo1">
    <w:name w:val="heading 1"/>
    <w:basedOn w:val="Normal"/>
    <w:next w:val="Normal"/>
    <w:link w:val="Ttulo1Char"/>
    <w:uiPriority w:val="9"/>
    <w:qFormat/>
    <w:rsid w:val="0059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4A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4A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4A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4A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4A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4A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4A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4A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4A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4A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4A3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4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A3F"/>
  </w:style>
  <w:style w:type="paragraph" w:styleId="Rodap">
    <w:name w:val="footer"/>
    <w:basedOn w:val="Normal"/>
    <w:link w:val="RodapChar"/>
    <w:uiPriority w:val="99"/>
    <w:unhideWhenUsed/>
    <w:rsid w:val="00624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1514</Characters>
  <Application>Microsoft Office Word</Application>
  <DocSecurity>0</DocSecurity>
  <Lines>39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2</cp:revision>
  <dcterms:created xsi:type="dcterms:W3CDTF">2026-04-13T02:10:00Z</dcterms:created>
  <dcterms:modified xsi:type="dcterms:W3CDTF">2026-04-13T03:13:00Z</dcterms:modified>
</cp:coreProperties>
</file>